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EB" w:rsidRDefault="00DD08EB" w:rsidP="00DD08EB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Helvetica" w:eastAsia="Times New Roman" w:hAnsi="Helvetica" w:cs="Helvetica"/>
          <w:color w:val="3E423F"/>
          <w:kern w:val="36"/>
          <w:sz w:val="54"/>
          <w:szCs w:val="5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kern w:val="36"/>
          <w:sz w:val="54"/>
          <w:szCs w:val="54"/>
          <w:lang w:eastAsia="sk-SK"/>
        </w:rPr>
        <w:t>Nadváha</w:t>
      </w:r>
    </w:p>
    <w:p w:rsidR="00DD08EB" w:rsidRPr="00DD08EB" w:rsidRDefault="00DD08EB" w:rsidP="00DD08EB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Helvetica" w:eastAsia="Times New Roman" w:hAnsi="Helvetica" w:cs="Helvetica"/>
          <w:color w:val="3E423F"/>
          <w:kern w:val="36"/>
          <w:sz w:val="54"/>
          <w:szCs w:val="54"/>
          <w:lang w:eastAsia="sk-SK"/>
        </w:rPr>
      </w:pPr>
    </w:p>
    <w:p w:rsidR="00DD08EB" w:rsidRDefault="00DD08EB" w:rsidP="00DD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8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048000" cy="2286000"/>
            <wp:effectExtent l="0" t="0" r="0" b="0"/>
            <wp:docPr id="6" name="Obrázok 6" descr="Nad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vá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B" w:rsidRPr="00DD08EB" w:rsidRDefault="00DD08EB" w:rsidP="00DD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08EB" w:rsidRPr="00DD08EB" w:rsidRDefault="00DD08EB" w:rsidP="00DD08EB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E423F"/>
          <w:sz w:val="27"/>
          <w:szCs w:val="27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7"/>
          <w:szCs w:val="27"/>
          <w:lang w:eastAsia="sk-SK"/>
        </w:rPr>
        <w:t>Je celosvetový problém, a to ako pre spoločnosť, tak aj pre jednotlivca. Má za následok zdravotné ťažkosti, ochorenia. Tie môžu byť menej závažné, ale aj závažné. Nadváha a obezita sú príčinou cukrovky, vysokého krvného tlaku a iných zdravotných problémov.</w:t>
      </w:r>
      <w:r w:rsidRPr="00DD08EB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0" o:hralign="center" o:hrstd="t" o:hrnoshade="t" o:hr="t" fillcolor="#3e423f" stroked="f"/>
        </w:pic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Nadváha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je stav, kedy má človek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hmotnosť nad normu 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nahromadeného tukového tkaniva je prebytok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V posledných desaťročiach pribúda čoraz viac ľudí s nadváhou. Pričom väčšina populácie má dnes viac ako normálnu telesnú hmotnosť.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Nadváha a obezita?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Rozšírené je aj pomenovanie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obezita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čo je vlastne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tučnota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Avšak,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nadváha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 xml:space="preserve"> je </w:t>
      </w:r>
      <w:proofErr w:type="spellStart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predstupeň</w:t>
      </w:r>
      <w:proofErr w:type="spellEnd"/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obezity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Je to ochorenie, pri ktorom je prítomná výrazná a viditeľná nadváha, teda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nadbytok telesného tuku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To či má, alebo nemá niekto nadváhu, sa dá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zistiť podľa indexu BMI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U mužov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sa väčšinou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nadbytočný tuk hromadí v oblasti brucha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u žien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je to vo väčšine prípadov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 oblasti stehien, sedacích svalov a bokov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E423F"/>
          <w:sz w:val="26"/>
          <w:szCs w:val="26"/>
          <w:lang w:eastAsia="sk-SK"/>
        </w:rPr>
      </w:pPr>
      <w:r w:rsidRPr="00DD08EB">
        <w:rPr>
          <w:rFonts w:ascii="Helvetica" w:eastAsia="Times New Roman" w:hAnsi="Helvetica" w:cs="Helvetica"/>
          <w:b/>
          <w:bCs/>
          <w:color w:val="3E423F"/>
          <w:sz w:val="26"/>
          <w:szCs w:val="26"/>
          <w:lang w:eastAsia="sk-SK"/>
        </w:rPr>
        <w:t>TIP:</w:t>
      </w:r>
      <w:r w:rsidRPr="00DD08EB">
        <w:rPr>
          <w:rFonts w:ascii="Helvetica" w:eastAsia="Times New Roman" w:hAnsi="Helvetica" w:cs="Helvetica"/>
          <w:color w:val="3E423F"/>
          <w:sz w:val="26"/>
          <w:szCs w:val="26"/>
          <w:lang w:eastAsia="sk-SK"/>
        </w:rPr>
        <w:t> </w:t>
      </w:r>
      <w:hyperlink r:id="rId6" w:tgtFrame="_blank" w:history="1">
        <w:r w:rsidRPr="00DD08EB">
          <w:rPr>
            <w:rFonts w:ascii="Helvetica" w:eastAsia="Times New Roman" w:hAnsi="Helvetica" w:cs="Helvetica"/>
            <w:color w:val="EE4037"/>
            <w:sz w:val="26"/>
            <w:szCs w:val="26"/>
            <w:u w:val="single"/>
            <w:lang w:eastAsia="sk-SK"/>
          </w:rPr>
          <w:t xml:space="preserve">Výpočet BMI na </w:t>
        </w:r>
        <w:proofErr w:type="spellStart"/>
        <w:r w:rsidRPr="00DD08EB">
          <w:rPr>
            <w:rFonts w:ascii="Helvetica" w:eastAsia="Times New Roman" w:hAnsi="Helvetica" w:cs="Helvetica"/>
            <w:color w:val="EE4037"/>
            <w:sz w:val="26"/>
            <w:szCs w:val="26"/>
            <w:u w:val="single"/>
            <w:lang w:eastAsia="sk-SK"/>
          </w:rPr>
          <w:t>Zdravotéke</w:t>
        </w:r>
        <w:proofErr w:type="spellEnd"/>
      </w:hyperlink>
      <w:r w:rsidRPr="00DD08EB">
        <w:rPr>
          <w:rFonts w:ascii="Helvetica" w:eastAsia="Times New Roman" w:hAnsi="Helvetica" w:cs="Helvetica"/>
          <w:color w:val="3E423F"/>
          <w:sz w:val="26"/>
          <w:szCs w:val="26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Čo sa podieľa na nadváhe?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Podiel na nadváhe majú veľakrát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genetické predispozície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nastavenie metabolizmu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hormonálne zmeny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ale najmä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nadbytok príjmu stravy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nedostatok pohybu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8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381250" cy="1619250"/>
            <wp:effectExtent l="0" t="0" r="0" b="0"/>
            <wp:docPr id="5" name="Obrázok 5" descr="hamburger okolo neho omotaný krajčírsky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mburger okolo neho omotaný krajčírsky 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8EB">
        <w:rPr>
          <w:rFonts w:ascii="Times New Roman" w:eastAsia="Times New Roman" w:hAnsi="Times New Roman" w:cs="Times New Roman"/>
          <w:sz w:val="24"/>
          <w:szCs w:val="24"/>
          <w:lang w:eastAsia="sk-SK"/>
        </w:rPr>
        <w:t>Nevhodná strava je jednou z príčin nadváhy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Na nadváhe sa podieľa viacero faktorov: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genetika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poruchy metabolizmu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vplyv hormónov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psychika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niektoré lieky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zvýšený príjem energie v porovnaní s výdajom</w:t>
      </w:r>
    </w:p>
    <w:p w:rsidR="00DD08EB" w:rsidRPr="00DD08EB" w:rsidRDefault="00DD08EB" w:rsidP="00DD0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nevhodné stravovacie návyky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Na čo vplýva nadváha?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Nadváha je spojená aj s mnohými chorobami. Ťažkosti, z nej vyplývajúce sú, napríklad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vysoká hladina cholesterolu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alebo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vysoký krvný tlak 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a iné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srdcovo - cievne ochorenia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Obezita je ochorenie spadajúce medzi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poruchy výživy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dochádza u nej k nahromadeniu nadbytočných tukových zásob v organizme.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BMI znamená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 xml:space="preserve">Je index telesnej hmotnosti, a to z prekladu Body </w:t>
      </w:r>
      <w:proofErr w:type="spellStart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Mass</w:t>
      </w:r>
      <w:proofErr w:type="spellEnd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 xml:space="preserve"> Index. A je vyjadrením vzťahu medzi telesnou výškou a telesnou hmotnosťou. Podľa </w:t>
      </w:r>
      <w:proofErr w:type="spellStart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fldChar w:fldCharType="begin"/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instrText xml:space="preserve"> HYPERLINK "https://sk.wikipedia.org/wiki/Index_telesnej_hmotnosti" \t "_blank" </w:instrTex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fldChar w:fldCharType="separate"/>
      </w:r>
      <w:r w:rsidRPr="00DD08EB">
        <w:rPr>
          <w:rFonts w:ascii="Helvetica" w:eastAsia="Times New Roman" w:hAnsi="Helvetica" w:cs="Helvetica"/>
          <w:color w:val="EE4037"/>
          <w:sz w:val="24"/>
          <w:szCs w:val="24"/>
          <w:u w:val="single"/>
          <w:lang w:eastAsia="sk-SK"/>
        </w:rPr>
        <w:t>wikipédie</w:t>
      </w:r>
      <w:proofErr w:type="spellEnd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fldChar w:fldCharType="end"/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sa počíta ako hmotnosť v kilogramoch, ktorá je delená druhou mocninou výšky v metroch.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Vzorec pre výpočet je: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</w:t>
      </w:r>
      <w:r w:rsidRPr="00DD08EB">
        <w:rPr>
          <w:rFonts w:ascii="Helvetica" w:eastAsia="Times New Roman" w:hAnsi="Helvetica" w:cs="Helvetica"/>
          <w:noProof/>
          <w:color w:val="3E423F"/>
          <w:sz w:val="24"/>
          <w:szCs w:val="24"/>
          <w:lang w:eastAsia="sk-SK"/>
        </w:rPr>
        <w:drawing>
          <wp:inline distT="0" distB="0" distL="0" distR="0">
            <wp:extent cx="666750" cy="295275"/>
            <wp:effectExtent l="0" t="0" r="0" b="9525"/>
            <wp:docPr id="4" name="Obrázok 4" descr="BMI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MI vzor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</w:t>
      </w:r>
    </w:p>
    <w:p w:rsidR="00DD08EB" w:rsidRPr="00DD08EB" w:rsidRDefault="00DD08EB" w:rsidP="00DD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8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191250" cy="5495925"/>
            <wp:effectExtent l="0" t="0" r="0" b="9525"/>
            <wp:docPr id="3" name="Obrázok 3" descr="Infografika znázorňuje hodnoty BMI a krátky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grafika znázorňuje hodnoty BMI a krátky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8EB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uvádza rozdelenie nadváhy a obezity podľa hodnoty BMI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Čo môže spôsobiť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Ľudia s nadváhou môžu trpieť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metabolickým syndrómom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 Je to ochorenie, ktoré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postihuje skoro tretinu populácie v Európe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V rámci tohto ochorenia nastáva problém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so srdcom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cievami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veľmi časté sú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bolesti hlavy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postihuje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pohybový aparát, teda kosti a kĺby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Choroba urýchľuje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aterosklerózu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veľmi často postihuje ľudí s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vysokým krvným tlakom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Hoci existujú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genetické predispozície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pre jej získanie, súvisí aj s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fajčením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pitím alkoholických nápojov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V súvislosti s nadváhou sa hovorí aj o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vysokom cholesterole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V organizme je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pre bunkovú štruktúru cholesterol nevyhnutný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Avšak v prípade hromadenia tuku, nastáva jeho nadbytok a nadbytočný cholesterol sa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ukladá 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aj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do steny ciev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nastáva </w:t>
      </w:r>
      <w:hyperlink r:id="rId10" w:tgtFrame="_blank" w:history="1">
        <w:r w:rsidRPr="00DD08EB">
          <w:rPr>
            <w:rFonts w:ascii="Helvetica" w:eastAsia="Times New Roman" w:hAnsi="Helvetica" w:cs="Helvetica"/>
            <w:color w:val="EE4037"/>
            <w:sz w:val="24"/>
            <w:szCs w:val="24"/>
            <w:u w:val="single"/>
            <w:lang w:eastAsia="sk-SK"/>
          </w:rPr>
          <w:t>ateroskleróza</w:t>
        </w:r>
      </w:hyperlink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lastRenderedPageBreak/>
        <w:t>Pričom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cieva prestáva byť pružná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ľahšie sa vytvára krvná zrazenina, trombóza a nastávajú aj iné problémy pri transporte kyslíka do organizmu. Riešením tohto stavu je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lepšia životospráva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zdravšie jedlo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viac pohybu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Obezita je rizikovým faktorom pre vznik množstva ochorení, ako sú napríklad: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noProof/>
          <w:color w:val="3E423F"/>
          <w:sz w:val="24"/>
          <w:szCs w:val="24"/>
          <w:lang w:eastAsia="sk-SK"/>
        </w:rPr>
        <w:drawing>
          <wp:inline distT="0" distB="0" distL="0" distR="0">
            <wp:extent cx="2381250" cy="1333500"/>
            <wp:effectExtent l="0" t="0" r="0" b="0"/>
            <wp:docPr id="2" name="Obrázok 2" descr="ateroskleróza, ukladanie tuku do cievnej st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eroskleróza, ukladanie tuku do cievnej ste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 xml:space="preserve">Tuk sa ukladá do steny </w:t>
      </w:r>
      <w:proofErr w:type="spellStart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cievateroskleróza</w:t>
      </w:r>
      <w:proofErr w:type="spellEnd"/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srdcovo - cievne ochorenia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trombóza žíl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ochorenie kĺbov a chrbtice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cukrovka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žlčníkové kamene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rakovina prsníka</w:t>
      </w:r>
    </w:p>
    <w:p w:rsidR="00DD08EB" w:rsidRPr="00DD08EB" w:rsidRDefault="00DD08EB" w:rsidP="00DD0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kožné infekcie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bookmarkStart w:id="0" w:name="_GoBack"/>
      <w:bookmarkEnd w:id="0"/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Príčinou môžu byť hormóny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Nárast hmotnosti môže súvisieť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s hladinou hormónov v organizme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 Napríklad ak je </w:t>
      </w:r>
      <w:hyperlink r:id="rId12" w:tgtFrame="_blank" w:history="1">
        <w:r w:rsidRPr="00DD08EB">
          <w:rPr>
            <w:rFonts w:ascii="Helvetica" w:eastAsia="Times New Roman" w:hAnsi="Helvetica" w:cs="Helvetica"/>
            <w:color w:val="EE4037"/>
            <w:sz w:val="24"/>
            <w:szCs w:val="24"/>
            <w:u w:val="single"/>
            <w:lang w:eastAsia="sk-SK"/>
          </w:rPr>
          <w:t>znížená funkcia štítnej žľazy</w:t>
        </w:r>
      </w:hyperlink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Veľmi často tak môžu nadváhou trpieť ľudia s </w:t>
      </w:r>
      <w:proofErr w:type="spellStart"/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Cushingovým</w:t>
      </w:r>
      <w:proofErr w:type="spellEnd"/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 xml:space="preserve"> syndrómom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čo je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endokrinné ochorenie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 xml:space="preserve">. Je charakterizované zvýšenou tvorbou </w:t>
      </w:r>
      <w:proofErr w:type="spellStart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kortizolu</w:t>
      </w:r>
      <w:proofErr w:type="spellEnd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Hlavnými príznakmi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ochorenia sú tak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priberanie na váhe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v dôsledku trvalej hyperglykémie.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Tuk sa ukladá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najmä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do krku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brucha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na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tvár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Prítomné sú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bolesti hlavy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vysoký krvný tlak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Gynekologické ťažkosti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U žien bývajú s nadváhou spojené aj problémy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gynekologického typu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Napríklad výskyt </w:t>
      </w:r>
      <w:hyperlink r:id="rId13" w:tgtFrame="_blank" w:history="1">
        <w:r w:rsidRPr="00DD08EB">
          <w:rPr>
            <w:rFonts w:ascii="Helvetica" w:eastAsia="Times New Roman" w:hAnsi="Helvetica" w:cs="Helvetica"/>
            <w:color w:val="EE4037"/>
            <w:sz w:val="24"/>
            <w:szCs w:val="24"/>
            <w:u w:val="single"/>
            <w:lang w:eastAsia="sk-SK"/>
          </w:rPr>
          <w:t>cýst na vaječníkoch</w:t>
        </w:r>
      </w:hyperlink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hyperlink r:id="rId14" w:tgtFrame="_blank" w:history="1">
        <w:r w:rsidRPr="00DD08EB">
          <w:rPr>
            <w:rFonts w:ascii="Helvetica" w:eastAsia="Times New Roman" w:hAnsi="Helvetica" w:cs="Helvetica"/>
            <w:color w:val="EE4037"/>
            <w:sz w:val="24"/>
            <w:szCs w:val="24"/>
            <w:u w:val="single"/>
            <w:lang w:eastAsia="sk-SK"/>
          </w:rPr>
          <w:t>poruchy menštruačného cyklu</w:t>
        </w:r>
      </w:hyperlink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hyperlink r:id="rId15" w:tgtFrame="_blank" w:history="1">
        <w:r w:rsidRPr="00DD08EB">
          <w:rPr>
            <w:rFonts w:ascii="Helvetica" w:eastAsia="Times New Roman" w:hAnsi="Helvetica" w:cs="Helvetica"/>
            <w:color w:val="EE4037"/>
            <w:sz w:val="24"/>
            <w:szCs w:val="24"/>
            <w:u w:val="single"/>
            <w:lang w:eastAsia="sk-SK"/>
          </w:rPr>
          <w:t>sterilita</w:t>
        </w:r>
      </w:hyperlink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podobne.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Súvisí to aj s tým, že obézne ženy majú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viac estrogénu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 Vplýva na to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veľké množstvo tukového tkaniva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v organizme.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Vysoká hladina estrogénov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čo sú ženské hormóny, tak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ovplyvňuje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priamo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orgány pohlavnej sústavy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 môže viesť k mnohým chorobám a komplikáciám.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Nadváha a tehotenstvo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Problém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môže byť aj s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otehotnením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Nadváha a obezita majú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negatívny vplyv na plodnosť.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 v období tehotenstva z nadváhy vyplývajú niektoré komplikácie, rovnako pre tehotnú a aj pre plod.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Najbežnejšie komplikácie nadváhy v tehotenstve sú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vysoký krvný tlak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proofErr w:type="spellStart"/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preeklampsia</w:t>
      </w:r>
      <w:proofErr w:type="spellEnd"/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tehotenská cukrovka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ale aj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trombóza a zhoršenie astmy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 xml:space="preserve">. U 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lastRenderedPageBreak/>
        <w:t>plodu sa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zvyšuje riziko rázštepu chrbtice 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a iné problémy vzhľadom na komplikácie u tehotnej.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Počas tehotenstva sa nepristupuje k liečbe nadváhy a obezity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Dokonca,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zákaz platí aj pre diéty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hlavne redukčné. Prípustná je kontrola príjmu potravy, ako mechanizmus na obmedzenie priberania.</w:t>
      </w:r>
    </w:p>
    <w:p w:rsidR="00DD08EB" w:rsidRPr="00DD08EB" w:rsidRDefault="00DD08EB" w:rsidP="00DD08EB">
      <w:pPr>
        <w:shd w:val="clear" w:color="auto" w:fill="FFFFFF"/>
        <w:spacing w:before="300" w:after="150" w:line="240" w:lineRule="auto"/>
        <w:outlineLvl w:val="1"/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</w:pPr>
      <w:r w:rsidRPr="00DD08EB">
        <w:rPr>
          <w:rFonts w:ascii="Raleway" w:eastAsia="Times New Roman" w:hAnsi="Raleway" w:cs="Times New Roman"/>
          <w:color w:val="3E423F"/>
          <w:sz w:val="42"/>
          <w:szCs w:val="42"/>
          <w:lang w:eastAsia="sk-SK"/>
        </w:rPr>
        <w:t>Deti a nadváha</w:t>
      </w:r>
    </w:p>
    <w:p w:rsidR="00DD08EB" w:rsidRPr="00DD08EB" w:rsidRDefault="00DD08EB" w:rsidP="00DD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8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57500" cy="1962150"/>
            <wp:effectExtent l="0" t="0" r="0" b="0"/>
            <wp:docPr id="1" name="Obrázok 1" descr="Chlapec má nadváhu, obez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apec má nadváhu, obezit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8EB">
        <w:rPr>
          <w:rFonts w:ascii="Times New Roman" w:eastAsia="Times New Roman" w:hAnsi="Times New Roman" w:cs="Times New Roman"/>
          <w:sz w:val="24"/>
          <w:szCs w:val="24"/>
          <w:lang w:eastAsia="sk-SK"/>
        </w:rPr>
        <w:t>V detskom veku je príčinou vážnych ochorení, medzi nimi je cukrovka a vysoký krvný tlak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U detí je nadváha závažný problém. A rovnako je celosvetovým problémom. Preto by sa jej mala venovať dostatočná pozornosť.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Negatívne vplýva na život dieťaťa a hlavne na jeho zdravie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Medzi najčastejšie komplikácie patria: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cukrovka II. typu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vysoký krvný tlak a iné srdcovo - cievne ochorenia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vysoká hladina cholesterolu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nádorové ochorenia v dospelosti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taktiež neplodnosť v dospelosti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záťaž pre kĺby</w:t>
      </w:r>
    </w:p>
    <w:p w:rsidR="00DD08EB" w:rsidRPr="00DD08EB" w:rsidRDefault="00DD08EB" w:rsidP="00DD0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psychické poruchy</w:t>
      </w:r>
    </w:p>
    <w:p w:rsidR="00DD08EB" w:rsidRPr="00DD08EB" w:rsidRDefault="00DD08EB" w:rsidP="00DD08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</w:pP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Liečba nadváhy a obezity u detí je dôležitá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 malo by sa k nej pristúpiť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včas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Ešte pred výskytom pridružených ťažkostí.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Viesť by ju mal odborník, lekár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 Liečba zastrešuje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celú rodinu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, rodinné 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stravovacie návyky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 a</w:t>
      </w:r>
      <w:r w:rsidRPr="00DD08EB">
        <w:rPr>
          <w:rFonts w:ascii="Helvetica" w:eastAsia="Times New Roman" w:hAnsi="Helvetica" w:cs="Helvetica"/>
          <w:b/>
          <w:bCs/>
          <w:color w:val="3E423F"/>
          <w:sz w:val="24"/>
          <w:szCs w:val="24"/>
          <w:lang w:eastAsia="sk-SK"/>
        </w:rPr>
        <w:t> celkový životný štýl</w:t>
      </w:r>
      <w:r w:rsidRPr="00DD08EB">
        <w:rPr>
          <w:rFonts w:ascii="Helvetica" w:eastAsia="Times New Roman" w:hAnsi="Helvetica" w:cs="Helvetica"/>
          <w:color w:val="3E423F"/>
          <w:sz w:val="24"/>
          <w:szCs w:val="24"/>
          <w:lang w:eastAsia="sk-SK"/>
        </w:rPr>
        <w:t>.</w:t>
      </w:r>
    </w:p>
    <w:p w:rsidR="00E411D7" w:rsidRDefault="00E411D7"/>
    <w:sectPr w:rsidR="00E4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551"/>
    <w:multiLevelType w:val="multilevel"/>
    <w:tmpl w:val="408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14F6E"/>
    <w:multiLevelType w:val="multilevel"/>
    <w:tmpl w:val="D26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966D6"/>
    <w:multiLevelType w:val="multilevel"/>
    <w:tmpl w:val="EE7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A4AB0"/>
    <w:multiLevelType w:val="multilevel"/>
    <w:tmpl w:val="179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22064"/>
    <w:multiLevelType w:val="multilevel"/>
    <w:tmpl w:val="BC4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EB"/>
    <w:rsid w:val="00DD08EB"/>
    <w:rsid w:val="00E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22EC-1411-4B27-8396-A78F364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0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D0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D0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08E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D08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D0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08EB"/>
    <w:rPr>
      <w:color w:val="0000FF"/>
      <w:u w:val="single"/>
    </w:rPr>
  </w:style>
  <w:style w:type="paragraph" w:customStyle="1" w:styleId="lead">
    <w:name w:val="lead"/>
    <w:basedOn w:val="Normlny"/>
    <w:rsid w:val="00DD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D08EB"/>
    <w:rPr>
      <w:b/>
      <w:bCs/>
    </w:rPr>
  </w:style>
  <w:style w:type="paragraph" w:customStyle="1" w:styleId="summary">
    <w:name w:val="summary"/>
    <w:basedOn w:val="Normlny"/>
    <w:rsid w:val="00DD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802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778479390"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780007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dravoteka.sk/choroby/cysta-na-vajecniko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zdravoteka.sk/choroby/hypotyreoz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zdravoteka.sk/magazin/bmi-vypocet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zdravoteka.sk/choroby/zenska-neplodnost/" TargetMode="External"/><Relationship Id="rId10" Type="http://schemas.openxmlformats.org/officeDocument/2006/relationships/hyperlink" Target="https://zdravoteka.sk/choroby/ateroskleroz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zdravoteka.sk/priznaky/poruchy-menstruacneho-cyk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Gereg</dc:creator>
  <cp:keywords/>
  <dc:description/>
  <cp:lastModifiedBy>Marián Gereg</cp:lastModifiedBy>
  <cp:revision>1</cp:revision>
  <dcterms:created xsi:type="dcterms:W3CDTF">2019-11-03T21:14:00Z</dcterms:created>
  <dcterms:modified xsi:type="dcterms:W3CDTF">2019-11-03T21:15:00Z</dcterms:modified>
</cp:coreProperties>
</file>